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33" w:val="left" w:leader="none"/>
        </w:tabs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96616" cy="68351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616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pict>
          <v:group style="width:180.5pt;height:49.95pt;mso-position-horizontal-relative:char;mso-position-vertical-relative:line" coordorigin="0,0" coordsize="3610,999">
            <v:rect style="position:absolute;left:9;top:9;width:3591;height:980" filled="true" fillcolor="#d9d9d9" stroked="false">
              <v:fill type="solid"/>
            </v:rect>
            <v:shape style="position:absolute;left:-1;top:0;width:3600;height:39" coordorigin="0,0" coordsize="3600,39" path="m3600,0l10,0,0,0,0,10,0,38,10,38,10,10,3600,10,3600,0xe" filled="true" fillcolor="#000000" stroked="false">
              <v:path arrowok="t"/>
              <v:fill type="solid"/>
            </v:shape>
            <v:rect style="position:absolute;left:9;top:9;width:3591;height:29" filled="true" fillcolor="#d9d9d9" stroked="false">
              <v:fill type="solid"/>
            </v:rect>
            <v:shape style="position:absolute;left:3599;top:0;width:10;height:39" coordorigin="3600,0" coordsize="10,39" path="m3610,0l3600,0,3600,10,3600,38,3610,38,3610,10,3610,0xe" filled="true" fillcolor="#000000" stroked="false">
              <v:path arrowok="t"/>
              <v:fill type="solid"/>
            </v:shape>
            <v:rect style="position:absolute;left:4;top:960;width:3600;height:29" filled="true" fillcolor="#d9d9d9" stroked="false">
              <v:fill type="solid"/>
            </v:rect>
            <v:shape style="position:absolute;left:-1;top:38;width:3610;height:960" coordorigin="0,38" coordsize="3610,960" path="m3610,38l3600,38,3600,989,10,989,10,38,0,38,0,989,0,998,10,998,3600,998,3610,998,3610,989,3610,3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38;width:3591;height:922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2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 IRB USE ONLY</w:t>
                    </w:r>
                  </w:p>
                  <w:p>
                    <w:pPr>
                      <w:spacing w:line="240" w:lineRule="auto" w:before="0"/>
                      <w:ind w:left="23" w:right="139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IRB ID #: 202011101-1001 APPROVAL DATE: 12/21/20 RELEASED DATE: 12/21/20 EXPIRATION DATE: 12/09/21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0"/>
          <w:sz w:val="20"/>
        </w:rPr>
      </w:r>
    </w:p>
    <w:p>
      <w:pPr>
        <w:pStyle w:val="BodyText"/>
        <w:spacing w:before="4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932065</wp:posOffset>
            </wp:positionH>
            <wp:positionV relativeFrom="paragraph">
              <wp:posOffset>115384</wp:posOffset>
            </wp:positionV>
            <wp:extent cx="5570445" cy="143694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445" cy="143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264" w:lineRule="auto"/>
      </w:pPr>
      <w:r>
        <w:rPr/>
        <w:t>Clinical Trial for </w:t>
      </w:r>
      <w:r>
        <w:rPr>
          <w:w w:val="90"/>
        </w:rPr>
        <w:t>COVID-19 Treatment</w:t>
      </w:r>
    </w:p>
    <w:p>
      <w:pPr>
        <w:pStyle w:val="Heading1"/>
        <w:spacing w:line="303" w:lineRule="exact"/>
      </w:pPr>
      <w:r>
        <w:rPr/>
        <w:t>Researchers at Washington University School of Medicine are testing an</w:t>
      </w:r>
    </w:p>
    <w:p>
      <w:pPr>
        <w:spacing w:line="268" w:lineRule="auto" w:before="28"/>
        <w:ind w:left="249" w:right="0" w:firstLine="0"/>
        <w:jc w:val="left"/>
        <w:rPr>
          <w:sz w:val="28"/>
        </w:rPr>
      </w:pPr>
      <w:r>
        <w:rPr>
          <w:w w:val="95"/>
          <w:sz w:val="28"/>
        </w:rPr>
        <w:t>investigational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medicine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for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  <w:u w:val="single"/>
        </w:rPr>
        <w:t>adults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who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have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symptoms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in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early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course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of </w:t>
      </w:r>
      <w:r>
        <w:rPr>
          <w:sz w:val="28"/>
        </w:rPr>
        <w:t>Coronavirus</w:t>
      </w:r>
      <w:r>
        <w:rPr>
          <w:spacing w:val="-24"/>
          <w:sz w:val="28"/>
        </w:rPr>
        <w:t> </w:t>
      </w:r>
      <w:r>
        <w:rPr>
          <w:sz w:val="28"/>
        </w:rPr>
        <w:t>treatment.</w:t>
      </w:r>
    </w:p>
    <w:p>
      <w:pPr>
        <w:pStyle w:val="BodyText"/>
        <w:spacing w:line="28" w:lineRule="exact"/>
        <w:ind w:left="220"/>
        <w:rPr>
          <w:sz w:val="2"/>
        </w:rPr>
      </w:pPr>
      <w:r>
        <w:rPr>
          <w:position w:val="0"/>
          <w:sz w:val="2"/>
        </w:rPr>
        <w:pict>
          <v:group style="width:470.9pt;height:1.45pt;mso-position-horizontal-relative:char;mso-position-vertical-relative:line" coordorigin="0,0" coordsize="9418,29">
            <v:rect style="position:absolute;left:0;top:0;width:9418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spacing w:before="9"/>
      </w:pPr>
      <w:r>
        <w:rPr/>
        <w:t>What is the purpose of this study?</w:t>
      </w:r>
    </w:p>
    <w:p>
      <w:pPr>
        <w:pStyle w:val="BodyText"/>
        <w:spacing w:line="259" w:lineRule="auto" w:before="175"/>
        <w:ind w:left="489" w:right="368"/>
        <w:jc w:val="center"/>
      </w:pPr>
      <w:r>
        <w:rPr>
          <w:w w:val="90"/>
        </w:rPr>
        <w:t>STOP</w:t>
      </w:r>
      <w:r>
        <w:rPr>
          <w:spacing w:val="-12"/>
          <w:w w:val="90"/>
        </w:rPr>
        <w:t> </w:t>
      </w:r>
      <w:r>
        <w:rPr>
          <w:w w:val="90"/>
        </w:rPr>
        <w:t>COVID</w:t>
      </w:r>
      <w:r>
        <w:rPr>
          <w:spacing w:val="-12"/>
          <w:w w:val="90"/>
        </w:rPr>
        <w:t> </w:t>
      </w:r>
      <w:r>
        <w:rPr>
          <w:w w:val="90"/>
        </w:rPr>
        <w:t>Trial</w:t>
      </w:r>
      <w:r>
        <w:rPr>
          <w:spacing w:val="-11"/>
          <w:w w:val="90"/>
        </w:rPr>
        <w:t> </w:t>
      </w:r>
      <w:r>
        <w:rPr>
          <w:w w:val="90"/>
        </w:rPr>
        <w:t>aims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slow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progression</w:t>
      </w:r>
      <w:r>
        <w:rPr>
          <w:spacing w:val="-12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COVID-19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prevent</w:t>
      </w:r>
      <w:r>
        <w:rPr>
          <w:spacing w:val="-12"/>
          <w:w w:val="90"/>
        </w:rPr>
        <w:t> </w:t>
      </w:r>
      <w:r>
        <w:rPr>
          <w:w w:val="90"/>
        </w:rPr>
        <w:t>hospitalization.</w:t>
      </w:r>
      <w:r>
        <w:rPr>
          <w:spacing w:val="-11"/>
          <w:w w:val="90"/>
        </w:rPr>
        <w:t> </w:t>
      </w:r>
      <w:r>
        <w:rPr>
          <w:spacing w:val="-5"/>
          <w:w w:val="90"/>
        </w:rPr>
        <w:t>The </w:t>
      </w:r>
      <w:r>
        <w:rPr/>
        <w:t>study</w:t>
      </w:r>
      <w:r>
        <w:rPr>
          <w:spacing w:val="-42"/>
        </w:rPr>
        <w:t> </w:t>
      </w:r>
      <w:r>
        <w:rPr/>
        <w:t>is</w:t>
      </w:r>
      <w:r>
        <w:rPr>
          <w:spacing w:val="-42"/>
        </w:rPr>
        <w:t> </w:t>
      </w:r>
      <w:r>
        <w:rPr/>
        <w:t>contactless</w:t>
      </w:r>
      <w:r>
        <w:rPr>
          <w:spacing w:val="-41"/>
        </w:rPr>
        <w:t> </w:t>
      </w:r>
      <w:r>
        <w:rPr/>
        <w:t>meaning</w:t>
      </w:r>
      <w:r>
        <w:rPr>
          <w:spacing w:val="-42"/>
        </w:rPr>
        <w:t> </w:t>
      </w:r>
      <w:r>
        <w:rPr/>
        <w:t>volunteers</w:t>
      </w:r>
      <w:r>
        <w:rPr>
          <w:spacing w:val="-41"/>
        </w:rPr>
        <w:t> </w:t>
      </w:r>
      <w:r>
        <w:rPr/>
        <w:t>can</w:t>
      </w:r>
      <w:r>
        <w:rPr>
          <w:spacing w:val="-42"/>
        </w:rPr>
        <w:t> </w:t>
      </w:r>
      <w:r>
        <w:rPr/>
        <w:t>participate</w:t>
      </w:r>
      <w:r>
        <w:rPr>
          <w:spacing w:val="-41"/>
        </w:rPr>
        <w:t> </w:t>
      </w:r>
      <w:r>
        <w:rPr>
          <w:u w:val="single"/>
        </w:rPr>
        <w:t>without</w:t>
      </w:r>
      <w:r>
        <w:rPr>
          <w:spacing w:val="-42"/>
          <w:u w:val="single"/>
        </w:rPr>
        <w:t> </w:t>
      </w:r>
      <w:r>
        <w:rPr>
          <w:u w:val="single"/>
        </w:rPr>
        <w:t>leaving</w:t>
      </w:r>
      <w:r>
        <w:rPr>
          <w:spacing w:val="-41"/>
          <w:u w:val="single"/>
        </w:rPr>
        <w:t> </w:t>
      </w:r>
      <w:r>
        <w:rPr>
          <w:u w:val="single"/>
        </w:rPr>
        <w:t>home</w:t>
      </w:r>
      <w:r>
        <w:rPr/>
        <w:t>.</w:t>
      </w: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720" w:bottom="280" w:left="1200" w:right="1300"/>
        </w:sectPr>
      </w:pPr>
    </w:p>
    <w:p>
      <w:pPr>
        <w:pStyle w:val="BodyText"/>
        <w:rPr>
          <w:sz w:val="28"/>
        </w:rPr>
      </w:pPr>
    </w:p>
    <w:p>
      <w:pPr>
        <w:spacing w:before="240"/>
        <w:ind w:left="0" w:right="945" w:firstLine="0"/>
        <w:jc w:val="right"/>
        <w:rPr>
          <w:sz w:val="22"/>
        </w:rPr>
      </w:pPr>
      <w:r>
        <w:rPr>
          <w:w w:val="95"/>
          <w:sz w:val="22"/>
        </w:rPr>
        <w:t>You may be eligible if you:</w:t>
      </w:r>
    </w:p>
    <w:p>
      <w:pPr>
        <w:spacing w:before="25"/>
        <w:ind w:left="0" w:right="863" w:firstLine="0"/>
        <w:jc w:val="right"/>
        <w:rPr>
          <w:sz w:val="22"/>
        </w:rPr>
      </w:pPr>
      <w:r>
        <w:rPr>
          <w:w w:val="95"/>
          <w:sz w:val="22"/>
        </w:rPr>
        <w:t>Are age 18 or older</w:t>
      </w:r>
    </w:p>
    <w:p>
      <w:pPr>
        <w:spacing w:line="264" w:lineRule="auto" w:before="21"/>
        <w:ind w:left="969" w:right="-8" w:firstLine="0"/>
        <w:jc w:val="left"/>
        <w:rPr>
          <w:sz w:val="22"/>
        </w:rPr>
      </w:pPr>
      <w:r>
        <w:rPr>
          <w:w w:val="90"/>
          <w:sz w:val="22"/>
        </w:rPr>
        <w:t>Tested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positive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COVID-19 </w:t>
      </w:r>
      <w:r>
        <w:rPr>
          <w:w w:val="95"/>
          <w:sz w:val="22"/>
        </w:rPr>
        <w:t>Are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experiencing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symptoms</w:t>
      </w:r>
    </w:p>
    <w:p>
      <w:pPr>
        <w:pStyle w:val="Heading2"/>
        <w:spacing w:before="111"/>
        <w:ind w:left="-8" w:right="0"/>
        <w:jc w:val="left"/>
      </w:pPr>
      <w:r>
        <w:rPr>
          <w:b w:val="0"/>
        </w:rPr>
        <w:br w:type="column"/>
      </w:r>
      <w:r>
        <w:rPr/>
        <w:t>Am I eligible to participate?</w:t>
      </w:r>
    </w:p>
    <w:p>
      <w:pPr>
        <w:spacing w:before="175"/>
        <w:ind w:left="1507" w:right="0" w:firstLine="0"/>
        <w:jc w:val="left"/>
        <w:rPr>
          <w:sz w:val="22"/>
        </w:rPr>
      </w:pPr>
      <w:r>
        <w:rPr>
          <w:sz w:val="22"/>
        </w:rPr>
        <w:t>You are ineligible if you:</w:t>
      </w:r>
    </w:p>
    <w:p>
      <w:pPr>
        <w:spacing w:line="259" w:lineRule="auto" w:before="25"/>
        <w:ind w:left="2227" w:right="487" w:firstLine="0"/>
        <w:jc w:val="left"/>
        <w:rPr>
          <w:sz w:val="22"/>
        </w:rPr>
      </w:pPr>
      <w:r>
        <w:rPr>
          <w:w w:val="90"/>
          <w:sz w:val="22"/>
        </w:rPr>
        <w:t>Are experiencing severe symptoms that </w:t>
      </w:r>
      <w:r>
        <w:rPr>
          <w:sz w:val="22"/>
        </w:rPr>
        <w:t>require hospitalization</w:t>
      </w:r>
    </w:p>
    <w:p>
      <w:pPr>
        <w:spacing w:line="264" w:lineRule="auto" w:before="6"/>
        <w:ind w:left="2227" w:right="390" w:firstLine="0"/>
        <w:jc w:val="left"/>
        <w:rPr>
          <w:sz w:val="22"/>
        </w:rPr>
      </w:pPr>
      <w:r>
        <w:rPr>
          <w:w w:val="95"/>
          <w:sz w:val="22"/>
        </w:rPr>
        <w:t>Are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unable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take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study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medication, </w:t>
      </w:r>
      <w:r>
        <w:rPr>
          <w:sz w:val="22"/>
        </w:rPr>
        <w:t>fluvoxamine</w:t>
      </w:r>
    </w:p>
    <w:p>
      <w:pPr>
        <w:spacing w:after="0" w:line="264" w:lineRule="auto"/>
        <w:jc w:val="left"/>
        <w:rPr>
          <w:sz w:val="22"/>
        </w:rPr>
        <w:sectPr>
          <w:type w:val="continuous"/>
          <w:pgSz w:w="12240" w:h="15840"/>
          <w:pgMar w:top="720" w:bottom="280" w:left="1200" w:right="1300"/>
          <w:cols w:num="2" w:equalWidth="0">
            <w:col w:w="3488" w:space="40"/>
            <w:col w:w="62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spacing w:before="112"/>
      </w:pPr>
      <w:r>
        <w:rPr/>
        <w:t>What will happen if I choose to participate?</w:t>
      </w:r>
    </w:p>
    <w:p>
      <w:pPr>
        <w:pStyle w:val="BodyText"/>
        <w:spacing w:before="175"/>
        <w:ind w:left="249"/>
      </w:pPr>
      <w:r>
        <w:rPr/>
        <w:t>If you are eligible and choose to participate:</w:t>
      </w:r>
    </w:p>
    <w:p>
      <w:pPr>
        <w:pStyle w:val="BodyText"/>
        <w:spacing w:line="264" w:lineRule="auto" w:before="26"/>
        <w:ind w:left="1329" w:right="300"/>
      </w:pPr>
      <w:r>
        <w:rPr>
          <w:w w:val="95"/>
        </w:rPr>
        <w:t>You</w:t>
      </w:r>
      <w:r>
        <w:rPr>
          <w:spacing w:val="-31"/>
          <w:w w:val="95"/>
        </w:rPr>
        <w:t> </w:t>
      </w:r>
      <w:r>
        <w:rPr>
          <w:w w:val="95"/>
        </w:rPr>
        <w:t>may</w:t>
      </w:r>
      <w:r>
        <w:rPr>
          <w:spacing w:val="-30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asked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take</w:t>
      </w:r>
      <w:r>
        <w:rPr>
          <w:spacing w:val="-30"/>
          <w:w w:val="95"/>
        </w:rPr>
        <w:t> </w:t>
      </w:r>
      <w:r>
        <w:rPr>
          <w:w w:val="95"/>
        </w:rPr>
        <w:t>fluvoxamine</w:t>
      </w:r>
      <w:r>
        <w:rPr>
          <w:spacing w:val="-30"/>
          <w:w w:val="95"/>
        </w:rPr>
        <w:t> </w:t>
      </w:r>
      <w:r>
        <w:rPr>
          <w:w w:val="95"/>
        </w:rPr>
        <w:t>or</w:t>
      </w:r>
      <w:r>
        <w:rPr>
          <w:spacing w:val="-30"/>
          <w:w w:val="95"/>
        </w:rPr>
        <w:t> </w:t>
      </w:r>
      <w:r>
        <w:rPr>
          <w:w w:val="95"/>
        </w:rPr>
        <w:t>placebo</w:t>
      </w:r>
      <w:r>
        <w:rPr>
          <w:spacing w:val="-31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approximately</w:t>
      </w:r>
      <w:r>
        <w:rPr>
          <w:spacing w:val="-30"/>
          <w:w w:val="95"/>
        </w:rPr>
        <w:t> </w:t>
      </w:r>
      <w:r>
        <w:rPr>
          <w:w w:val="95"/>
        </w:rPr>
        <w:t>15</w:t>
      </w:r>
      <w:r>
        <w:rPr>
          <w:spacing w:val="-30"/>
          <w:w w:val="95"/>
        </w:rPr>
        <w:t> </w:t>
      </w:r>
      <w:r>
        <w:rPr>
          <w:w w:val="95"/>
        </w:rPr>
        <w:t>days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spacing w:val="-5"/>
          <w:w w:val="95"/>
        </w:rPr>
        <w:t>log </w:t>
      </w:r>
      <w:r>
        <w:rPr/>
        <w:t>symptoms</w:t>
      </w:r>
      <w:r>
        <w:rPr>
          <w:spacing w:val="-21"/>
        </w:rPr>
        <w:t> </w:t>
      </w:r>
      <w:r>
        <w:rPr/>
        <w:t>two</w:t>
      </w:r>
      <w:r>
        <w:rPr>
          <w:spacing w:val="-21"/>
        </w:rPr>
        <w:t> </w:t>
      </w:r>
      <w:r>
        <w:rPr/>
        <w:t>times</w:t>
      </w:r>
      <w:r>
        <w:rPr>
          <w:spacing w:val="-20"/>
        </w:rPr>
        <w:t> </w:t>
      </w:r>
      <w:r>
        <w:rPr/>
        <w:t>per</w:t>
      </w:r>
      <w:r>
        <w:rPr>
          <w:spacing w:val="-21"/>
        </w:rPr>
        <w:t> </w:t>
      </w:r>
      <w:r>
        <w:rPr/>
        <w:t>day.</w:t>
      </w:r>
    </w:p>
    <w:p>
      <w:pPr>
        <w:pStyle w:val="BodyText"/>
        <w:spacing w:line="264" w:lineRule="auto"/>
        <w:ind w:left="1329" w:right="3342"/>
      </w:pPr>
      <w:r>
        <w:rPr>
          <w:w w:val="95"/>
        </w:rPr>
        <w:t>Your</w:t>
      </w:r>
      <w:r>
        <w:rPr>
          <w:spacing w:val="-28"/>
          <w:w w:val="95"/>
        </w:rPr>
        <w:t> </w:t>
      </w:r>
      <w:r>
        <w:rPr>
          <w:w w:val="95"/>
        </w:rPr>
        <w:t>participation</w:t>
      </w:r>
      <w:r>
        <w:rPr>
          <w:spacing w:val="-27"/>
          <w:w w:val="95"/>
        </w:rPr>
        <w:t> </w:t>
      </w:r>
      <w:r>
        <w:rPr>
          <w:w w:val="95"/>
        </w:rPr>
        <w:t>may</w:t>
      </w:r>
      <w:r>
        <w:rPr>
          <w:spacing w:val="-27"/>
          <w:w w:val="95"/>
        </w:rPr>
        <w:t> </w:t>
      </w:r>
      <w:r>
        <w:rPr>
          <w:w w:val="95"/>
        </w:rPr>
        <w:t>last</w:t>
      </w:r>
      <w:r>
        <w:rPr>
          <w:spacing w:val="-28"/>
          <w:w w:val="95"/>
        </w:rPr>
        <w:t> </w:t>
      </w:r>
      <w:r>
        <w:rPr>
          <w:w w:val="95"/>
        </w:rPr>
        <w:t>approximately</w:t>
      </w:r>
      <w:r>
        <w:rPr>
          <w:spacing w:val="-27"/>
          <w:w w:val="95"/>
        </w:rPr>
        <w:t> </w:t>
      </w:r>
      <w:r>
        <w:rPr>
          <w:w w:val="95"/>
        </w:rPr>
        <w:t>3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months. </w:t>
      </w:r>
      <w:r>
        <w:rPr/>
        <w:t>You</w:t>
      </w:r>
      <w:r>
        <w:rPr>
          <w:spacing w:val="-39"/>
        </w:rPr>
        <w:t> </w:t>
      </w:r>
      <w:r>
        <w:rPr/>
        <w:t>will</w:t>
      </w:r>
      <w:r>
        <w:rPr>
          <w:spacing w:val="-38"/>
        </w:rPr>
        <w:t> </w:t>
      </w:r>
      <w:r>
        <w:rPr/>
        <w:t>be</w:t>
      </w:r>
      <w:r>
        <w:rPr>
          <w:spacing w:val="-39"/>
        </w:rPr>
        <w:t> </w:t>
      </w:r>
      <w:r>
        <w:rPr/>
        <w:t>compensated</w:t>
      </w:r>
      <w:r>
        <w:rPr>
          <w:spacing w:val="-38"/>
        </w:rPr>
        <w:t> </w:t>
      </w:r>
      <w:r>
        <w:rPr/>
        <w:t>up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$50</w:t>
      </w:r>
      <w:r>
        <w:rPr>
          <w:spacing w:val="-38"/>
        </w:rPr>
        <w:t> </w:t>
      </w:r>
      <w:r>
        <w:rPr/>
        <w:t>for</w:t>
      </w:r>
      <w:r>
        <w:rPr>
          <w:spacing w:val="-39"/>
        </w:rPr>
        <w:t> </w:t>
      </w:r>
      <w:r>
        <w:rPr/>
        <w:t>your</w:t>
      </w:r>
      <w:r>
        <w:rPr>
          <w:spacing w:val="-38"/>
        </w:rPr>
        <w:t> </w:t>
      </w:r>
      <w:r>
        <w:rPr/>
        <w:t>time.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ind w:left="487"/>
      </w:pPr>
      <w:r>
        <w:rPr/>
        <w:t>How do I learn more and see if I may qualify?</w:t>
      </w:r>
    </w:p>
    <w:p>
      <w:pPr>
        <w:pStyle w:val="BodyText"/>
        <w:spacing w:line="247" w:lineRule="auto" w:before="176"/>
        <w:ind w:left="969" w:right="5077" w:hanging="720"/>
      </w:pPr>
      <w:r>
        <w:rPr/>
        <w:t>If you have tested COVID-19 positive, </w:t>
      </w:r>
      <w:r>
        <w:rPr>
          <w:w w:val="90"/>
          <w:u w:val="single"/>
        </w:rPr>
        <w:t>Immediately</w:t>
      </w:r>
      <w:r>
        <w:rPr>
          <w:w w:val="90"/>
        </w:rPr>
        <w:t> call us at (314) 747-1137,</w:t>
      </w:r>
    </w:p>
    <w:p>
      <w:pPr>
        <w:spacing w:before="17"/>
        <w:ind w:left="969" w:right="0" w:firstLine="0"/>
        <w:jc w:val="left"/>
        <w:rPr>
          <w:sz w:val="23"/>
        </w:rPr>
      </w:pPr>
      <w:r>
        <w:rPr>
          <w:sz w:val="24"/>
        </w:rPr>
        <w:t>Email us at </w:t>
      </w:r>
      <w:hyperlink r:id="rId7">
        <w:r>
          <w:rPr>
            <w:sz w:val="23"/>
            <w:u w:val="single"/>
          </w:rPr>
          <w:t>stopcovidtrial@wustl.edu</w:t>
        </w:r>
        <w:r>
          <w:rPr>
            <w:sz w:val="23"/>
          </w:rPr>
          <w:t>, </w:t>
        </w:r>
      </w:hyperlink>
      <w:r>
        <w:rPr>
          <w:sz w:val="23"/>
        </w:rPr>
        <w:t>or</w:t>
      </w:r>
    </w:p>
    <w:p>
      <w:pPr>
        <w:spacing w:before="26"/>
        <w:ind w:left="969" w:right="0" w:firstLine="0"/>
        <w:jc w:val="left"/>
        <w:rPr>
          <w:sz w:val="23"/>
        </w:rPr>
      </w:pPr>
      <w:r>
        <w:rPr>
          <w:sz w:val="24"/>
        </w:rPr>
        <w:t>Visit us online at </w:t>
      </w:r>
      <w:hyperlink r:id="rId8">
        <w:r>
          <w:rPr>
            <w:sz w:val="23"/>
            <w:u w:val="single"/>
          </w:rPr>
          <w:t>http://stopcovidtrial.wustl.edu</w:t>
        </w:r>
      </w:hyperlink>
    </w:p>
    <w:p>
      <w:pPr>
        <w:spacing w:before="215"/>
        <w:ind w:left="249" w:right="0" w:firstLine="0"/>
        <w:jc w:val="left"/>
        <w:rPr>
          <w:sz w:val="28"/>
        </w:rPr>
      </w:pPr>
      <w:r>
        <w:rPr>
          <w:sz w:val="28"/>
        </w:rPr>
        <w:t>(314) 747-1137 | </w:t>
      </w:r>
      <w:hyperlink r:id="rId7">
        <w:r>
          <w:rPr>
            <w:sz w:val="28"/>
            <w:u w:val="single"/>
          </w:rPr>
          <w:t>stopcovidtrial@wustl.edu</w:t>
        </w:r>
        <w:r>
          <w:rPr>
            <w:sz w:val="28"/>
          </w:rPr>
          <w:t> </w:t>
        </w:r>
      </w:hyperlink>
      <w:r>
        <w:rPr>
          <w:sz w:val="28"/>
        </w:rPr>
        <w:t>| </w:t>
      </w:r>
      <w:hyperlink r:id="rId9">
        <w:r>
          <w:rPr>
            <w:sz w:val="28"/>
          </w:rPr>
          <w:t>http://stopcovidtrial.com</w:t>
        </w:r>
      </w:hyperlink>
    </w:p>
    <w:sectPr>
      <w:type w:val="continuous"/>
      <w:pgSz w:w="12240" w:h="15840"/>
      <w:pgMar w:top="720" w:bottom="28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9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486" w:right="368"/>
      <w:jc w:val="center"/>
      <w:outlineLvl w:val="2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31"/>
      <w:ind w:left="2813" w:right="2692" w:firstLine="486"/>
    </w:pPr>
    <w:rPr>
      <w:rFonts w:ascii="Arial" w:hAnsi="Arial" w:eastAsia="Arial" w:cs="Arial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topcovidtrial@wustl.edu" TargetMode="External"/><Relationship Id="rId8" Type="http://schemas.openxmlformats.org/officeDocument/2006/relationships/hyperlink" Target="http://stopcovidtrial.wustl.edu/" TargetMode="External"/><Relationship Id="rId9" Type="http://schemas.openxmlformats.org/officeDocument/2006/relationships/hyperlink" Target="http://stopcovidtrial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STOP COVID 2 WU Trial Flyer_revised.rtf</dc:title>
  <dcterms:created xsi:type="dcterms:W3CDTF">2021-01-13T15:18:33Z</dcterms:created>
  <dcterms:modified xsi:type="dcterms:W3CDTF">2021-01-13T15:18:33Z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Word</vt:lpwstr>
  </property>
  <property fmtid="{D5CDD505-2E9C-101B-9397-08002B2CF9AE}" pid="4" name="LastSaved">
    <vt:filetime>2021-01-13T00:00:00Z</vt:filetime>
  </property>
</Properties>
</file>