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C0C0" w14:textId="77777777" w:rsidR="0099328F" w:rsidRDefault="0099328F" w:rsidP="0099328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 wp14:anchorId="497ADA22" wp14:editId="090F2462">
            <wp:extent cx="2651176" cy="757555"/>
            <wp:effectExtent l="0" t="0" r="0" b="444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80" cy="75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u w:val="single"/>
        </w:rPr>
        <w:t xml:space="preserve">                   </w:t>
      </w:r>
      <w:r>
        <w:rPr>
          <w:b/>
          <w:noProof/>
          <w:sz w:val="32"/>
          <w:u w:val="single"/>
        </w:rPr>
        <w:drawing>
          <wp:inline distT="0" distB="0" distL="0" distR="0" wp14:anchorId="24F36D1D" wp14:editId="29ADBD24">
            <wp:extent cx="2170430" cy="768350"/>
            <wp:effectExtent l="0" t="0" r="127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E2E23" w14:textId="2EFCAE7E" w:rsidR="0099328F" w:rsidRPr="000B2790" w:rsidRDefault="0099328F" w:rsidP="0099328F">
      <w:pPr>
        <w:jc w:val="center"/>
        <w:rPr>
          <w:rFonts w:ascii="Arial" w:hAnsi="Arial" w:cs="Arial"/>
          <w:b/>
          <w:sz w:val="52"/>
          <w:szCs w:val="40"/>
        </w:rPr>
      </w:pPr>
      <w:r w:rsidRPr="000B2790">
        <w:rPr>
          <w:rFonts w:ascii="Arial" w:hAnsi="Arial" w:cs="Arial"/>
          <w:b/>
          <w:sz w:val="52"/>
          <w:szCs w:val="40"/>
        </w:rPr>
        <w:t xml:space="preserve">Appendix </w:t>
      </w:r>
      <w:r w:rsidR="00F3704F">
        <w:rPr>
          <w:rFonts w:ascii="Arial" w:hAnsi="Arial" w:cs="Arial"/>
          <w:b/>
          <w:sz w:val="52"/>
          <w:szCs w:val="40"/>
        </w:rPr>
        <w:t>J</w:t>
      </w:r>
    </w:p>
    <w:p w14:paraId="462CCAE2" w14:textId="7D6AD51A" w:rsidR="0099328F" w:rsidRPr="005F00E4" w:rsidRDefault="0099328F" w:rsidP="0099328F">
      <w:pPr>
        <w:spacing w:after="0" w:line="240" w:lineRule="auto"/>
        <w:ind w:right="-40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b/>
          <w:bCs/>
          <w:position w:val="-1"/>
          <w:sz w:val="52"/>
          <w:szCs w:val="52"/>
        </w:rPr>
        <w:t>Invitation to Negotiate</w:t>
      </w:r>
      <w:r w:rsidRPr="005F00E4">
        <w:rPr>
          <w:rFonts w:ascii="Arial" w:eastAsia="Times New Roman" w:hAnsi="Arial" w:cs="Arial"/>
          <w:b/>
          <w:bCs/>
          <w:position w:val="-1"/>
          <w:sz w:val="52"/>
          <w:szCs w:val="52"/>
        </w:rPr>
        <w:t xml:space="preserve"> #</w:t>
      </w:r>
      <w:r w:rsidRPr="005F00E4">
        <w:rPr>
          <w:rFonts w:ascii="Arial" w:eastAsia="Times New Roman" w:hAnsi="Arial" w:cs="Arial"/>
          <w:b/>
          <w:bCs/>
          <w:spacing w:val="2"/>
          <w:position w:val="-1"/>
          <w:sz w:val="52"/>
          <w:szCs w:val="52"/>
        </w:rPr>
        <w:t xml:space="preserve"> </w:t>
      </w:r>
      <w:r w:rsidRPr="005F00E4">
        <w:rPr>
          <w:rFonts w:ascii="Arial" w:eastAsia="Times New Roman" w:hAnsi="Arial" w:cs="Arial"/>
          <w:b/>
          <w:bCs/>
          <w:spacing w:val="-1"/>
          <w:position w:val="-1"/>
          <w:sz w:val="52"/>
          <w:szCs w:val="52"/>
        </w:rPr>
        <w:t>0</w:t>
      </w:r>
      <w:r>
        <w:rPr>
          <w:rFonts w:ascii="Arial" w:eastAsia="Times New Roman" w:hAnsi="Arial" w:cs="Arial"/>
          <w:b/>
          <w:bCs/>
          <w:spacing w:val="-1"/>
          <w:position w:val="-1"/>
          <w:sz w:val="52"/>
          <w:szCs w:val="52"/>
        </w:rPr>
        <w:t>1</w:t>
      </w:r>
      <w:r w:rsidR="2728E607">
        <w:rPr>
          <w:rFonts w:ascii="Arial" w:eastAsia="Times New Roman" w:hAnsi="Arial" w:cs="Arial"/>
          <w:b/>
          <w:bCs/>
          <w:spacing w:val="-1"/>
          <w:position w:val="-1"/>
          <w:sz w:val="52"/>
          <w:szCs w:val="52"/>
        </w:rPr>
        <w:t>6</w:t>
      </w:r>
    </w:p>
    <w:p w14:paraId="3F701598" w14:textId="77777777" w:rsidR="0099328F" w:rsidRPr="005F00E4" w:rsidRDefault="0099328F" w:rsidP="0099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94BB9" w14:textId="77777777" w:rsidR="0099328F" w:rsidRPr="005F00E4" w:rsidRDefault="0099328F" w:rsidP="0099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ADA6F" w14:textId="77777777" w:rsidR="0099328F" w:rsidRPr="005F00E4" w:rsidRDefault="0099328F" w:rsidP="0099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AD98D" w14:textId="77777777" w:rsidR="0099328F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Mobile Response Team</w:t>
      </w:r>
    </w:p>
    <w:p w14:paraId="5378A833" w14:textId="77777777" w:rsidR="0099328F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 xml:space="preserve"> for </w:t>
      </w:r>
    </w:p>
    <w:p w14:paraId="56D98C49" w14:textId="3686986B" w:rsidR="0099328F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 w:rsidRPr="4395A80F">
        <w:rPr>
          <w:rFonts w:ascii="Arial" w:eastAsia="Times New Roman" w:hAnsi="Arial" w:cs="Arial"/>
          <w:b/>
          <w:bCs/>
          <w:sz w:val="52"/>
          <w:szCs w:val="52"/>
        </w:rPr>
        <w:t xml:space="preserve">Miami-Dade </w:t>
      </w:r>
      <w:r w:rsidR="1F0ECA9B" w:rsidRPr="4395A80F">
        <w:rPr>
          <w:rFonts w:ascii="Arial" w:eastAsia="Times New Roman" w:hAnsi="Arial" w:cs="Arial"/>
          <w:b/>
          <w:bCs/>
          <w:sz w:val="52"/>
          <w:szCs w:val="52"/>
        </w:rPr>
        <w:t>and Monroe Counties</w:t>
      </w:r>
    </w:p>
    <w:p w14:paraId="72E7AB9A" w14:textId="77777777" w:rsidR="0099328F" w:rsidRDefault="0099328F" w:rsidP="0099328F">
      <w:pPr>
        <w:jc w:val="center"/>
        <w:rPr>
          <w:b/>
          <w:sz w:val="32"/>
          <w:u w:val="single"/>
        </w:rPr>
      </w:pPr>
    </w:p>
    <w:p w14:paraId="635D4997" w14:textId="00A4C576" w:rsidR="0099328F" w:rsidRDefault="0099328F" w:rsidP="0099328F">
      <w:pPr>
        <w:jc w:val="center"/>
        <w:rPr>
          <w:b/>
          <w:sz w:val="32"/>
          <w:u w:val="single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 xml:space="preserve">Assessment of Financial Stability </w:t>
      </w:r>
    </w:p>
    <w:p w14:paraId="0CDD07A4" w14:textId="77777777" w:rsidR="0099328F" w:rsidRDefault="0099328F" w:rsidP="0099328F">
      <w:pPr>
        <w:jc w:val="center"/>
        <w:rPr>
          <w:b/>
          <w:sz w:val="32"/>
          <w:u w:val="single"/>
        </w:rPr>
      </w:pPr>
    </w:p>
    <w:p w14:paraId="167AD3A1" w14:textId="575E5E6C" w:rsidR="0099328F" w:rsidRPr="00612DC5" w:rsidRDefault="0099328F" w:rsidP="0099328F">
      <w:pP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>For Thriving Mind Use Only</w:t>
      </w:r>
    </w:p>
    <w:p w14:paraId="0115920C" w14:textId="77777777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33907F92" w14:textId="3242B8D3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44B9415B" w14:textId="120D1D92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1C3437E4" w14:textId="77777777" w:rsidR="0099328F" w:rsidRDefault="0099328F" w:rsidP="0099328F">
      <w:pPr>
        <w:tabs>
          <w:tab w:val="left" w:pos="1800"/>
        </w:tabs>
        <w:jc w:val="center"/>
        <w:rPr>
          <w:b/>
          <w:sz w:val="32"/>
          <w:u w:val="single"/>
        </w:rPr>
      </w:pPr>
    </w:p>
    <w:p w14:paraId="37FF10A3" w14:textId="58682616" w:rsid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2E8A0E35" w14:textId="014FD688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6EE5D99F" w14:textId="02DAAE24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1A574005" w14:textId="203FC85A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49F5E894" w14:textId="79E86555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63845979" w14:textId="676970DD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531BBC6E" w14:textId="6A18A23F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4E15465E" w14:textId="21396B2D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32D16DD2" w14:textId="276EEE47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65B7DD3A" w14:textId="583C1B40" w:rsidR="0099328F" w:rsidRDefault="0099328F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14EE3A06" w14:textId="1234AE81" w:rsidR="00C93AC2" w:rsidRDefault="00C93AC2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0A1758CB" w14:textId="77777777" w:rsidR="00C93AC2" w:rsidRDefault="00C93AC2" w:rsidP="00587404">
      <w:pPr>
        <w:widowControl w:val="0"/>
        <w:spacing w:after="0" w:line="240" w:lineRule="auto"/>
        <w:ind w:right="10"/>
        <w:rPr>
          <w:rFonts w:ascii="Arial" w:hAnsi="Arial" w:cs="Arial"/>
          <w:sz w:val="15"/>
          <w:szCs w:val="15"/>
        </w:rPr>
      </w:pPr>
    </w:p>
    <w:p w14:paraId="4F2E066B" w14:textId="77777777" w:rsidR="00587404" w:rsidRPr="00587404" w:rsidRDefault="00587404" w:rsidP="00587404">
      <w:pPr>
        <w:widowControl w:val="0"/>
        <w:tabs>
          <w:tab w:val="left" w:pos="4400"/>
          <w:tab w:val="left" w:pos="940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</w:p>
    <w:p w14:paraId="33B92278" w14:textId="362A840E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0"/>
          <w:szCs w:val="10"/>
        </w:rPr>
      </w:pPr>
    </w:p>
    <w:p w14:paraId="606C2923" w14:textId="55E712CF" w:rsidR="00587404" w:rsidRPr="00587404" w:rsidRDefault="00587404" w:rsidP="00587404">
      <w:pPr>
        <w:widowControl w:val="0"/>
        <w:tabs>
          <w:tab w:val="left" w:pos="4356"/>
          <w:tab w:val="left" w:pos="792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587404">
        <w:rPr>
          <w:rFonts w:ascii="Arial" w:eastAsia="Times New Roman" w:hAnsi="Arial" w:cs="Arial"/>
          <w:sz w:val="24"/>
          <w:szCs w:val="24"/>
        </w:rPr>
        <w:t>Appli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587404">
        <w:rPr>
          <w:rFonts w:ascii="Arial" w:eastAsia="Times New Roman" w:hAnsi="Arial" w:cs="Arial"/>
          <w:sz w:val="24"/>
          <w:szCs w:val="24"/>
        </w:rPr>
        <w:t>nt O</w:t>
      </w:r>
      <w:r w:rsidRPr="0058740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ni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tion N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m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 xml:space="preserve">: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307311DC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6"/>
          <w:szCs w:val="16"/>
        </w:rPr>
      </w:pPr>
    </w:p>
    <w:p w14:paraId="4980FF36" w14:textId="77777777" w:rsidR="00587404" w:rsidRPr="00587404" w:rsidRDefault="00587404" w:rsidP="00587404">
      <w:pPr>
        <w:widowControl w:val="0"/>
        <w:tabs>
          <w:tab w:val="left" w:pos="4400"/>
          <w:tab w:val="left" w:pos="940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587404">
        <w:rPr>
          <w:rFonts w:ascii="Arial" w:eastAsia="Times New Roman" w:hAnsi="Arial" w:cs="Arial"/>
          <w:spacing w:val="1"/>
          <w:sz w:val="24"/>
          <w:szCs w:val="24"/>
        </w:rPr>
        <w:t>Thriving Mind</w:t>
      </w:r>
      <w:r w:rsidRPr="00587404">
        <w:rPr>
          <w:rFonts w:ascii="Arial" w:eastAsia="Times New Roman" w:hAnsi="Arial" w:cs="Arial"/>
          <w:sz w:val="24"/>
          <w:szCs w:val="24"/>
        </w:rPr>
        <w:t xml:space="preserve"> 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v</w:t>
      </w:r>
      <w:r w:rsidRPr="0058740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w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7404">
        <w:rPr>
          <w:rFonts w:ascii="Arial" w:eastAsia="Times New Roman" w:hAnsi="Arial" w:cs="Arial"/>
          <w:sz w:val="24"/>
          <w:szCs w:val="24"/>
        </w:rPr>
        <w:t>N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me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 xml:space="preserve">nd </w:t>
      </w:r>
      <w:r w:rsidRPr="00587404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587404">
        <w:rPr>
          <w:rFonts w:ascii="Arial" w:eastAsia="Times New Roman" w:hAnsi="Arial" w:cs="Arial"/>
          <w:sz w:val="24"/>
          <w:szCs w:val="24"/>
        </w:rPr>
        <w:t>i</w:t>
      </w:r>
      <w:r w:rsidRPr="00587404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7404">
        <w:rPr>
          <w:rFonts w:ascii="Arial" w:eastAsia="Times New Roman" w:hAnsi="Arial" w:cs="Arial"/>
          <w:sz w:val="24"/>
          <w:szCs w:val="24"/>
        </w:rPr>
        <w:t>n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tu</w:t>
      </w:r>
      <w:r w:rsidRPr="0058740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>: ____________________________</w:t>
      </w:r>
    </w:p>
    <w:p w14:paraId="74CB8FBC" w14:textId="77777777" w:rsidR="00587404" w:rsidRPr="00587404" w:rsidRDefault="00587404" w:rsidP="00587404">
      <w:pPr>
        <w:widowControl w:val="0"/>
        <w:tabs>
          <w:tab w:val="left" w:pos="4400"/>
          <w:tab w:val="left" w:pos="9400"/>
        </w:tabs>
        <w:spacing w:after="0" w:line="24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587404">
        <w:rPr>
          <w:rFonts w:ascii="Arial" w:eastAsia="Times New Roman" w:hAnsi="Arial" w:cs="Arial"/>
          <w:sz w:val="24"/>
          <w:szCs w:val="24"/>
        </w:rPr>
        <w:t>D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7404">
        <w:rPr>
          <w:rFonts w:ascii="Arial" w:eastAsia="Times New Roman" w:hAnsi="Arial" w:cs="Arial"/>
          <w:sz w:val="24"/>
          <w:szCs w:val="24"/>
        </w:rPr>
        <w:t>t</w:t>
      </w:r>
      <w:r w:rsidRPr="0058740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7404">
        <w:rPr>
          <w:rFonts w:ascii="Arial" w:eastAsia="Times New Roman" w:hAnsi="Arial" w:cs="Arial"/>
          <w:sz w:val="24"/>
          <w:szCs w:val="24"/>
        </w:rPr>
        <w:t xml:space="preserve">: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587404"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40560653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3F3D6EB3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32CCACFC" w14:textId="11538CF2" w:rsid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24"/>
          <w:szCs w:val="12"/>
        </w:rPr>
      </w:pPr>
      <w:r w:rsidRPr="00587404">
        <w:rPr>
          <w:rFonts w:ascii="Arial" w:hAnsi="Arial" w:cs="Arial"/>
          <w:sz w:val="24"/>
          <w:szCs w:val="12"/>
        </w:rPr>
        <w:t>Determination of Financial Stability – Thriving Mind staff will review the applicant’s information and determine the information below based on the information and the financial documents submitted by the applicant.</w:t>
      </w:r>
    </w:p>
    <w:p w14:paraId="4D52C8AD" w14:textId="77777777" w:rsidR="00846D50" w:rsidRPr="00587404" w:rsidRDefault="00846D50" w:rsidP="00587404">
      <w:pPr>
        <w:widowControl w:val="0"/>
        <w:spacing w:after="0" w:line="240" w:lineRule="auto"/>
        <w:ind w:right="10"/>
        <w:rPr>
          <w:rFonts w:ascii="Arial" w:hAnsi="Arial" w:cs="Arial"/>
          <w:sz w:val="24"/>
          <w:szCs w:val="12"/>
        </w:rPr>
      </w:pPr>
    </w:p>
    <w:p w14:paraId="7114FEDC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4D822A6B" w14:textId="77777777" w:rsidR="00587404" w:rsidRPr="00587404" w:rsidRDefault="00587404" w:rsidP="00587404">
      <w:pPr>
        <w:widowControl w:val="0"/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tbl>
      <w:tblPr>
        <w:tblW w:w="8999" w:type="dxa"/>
        <w:tblInd w:w="103" w:type="dxa"/>
        <w:tblLook w:val="04A0" w:firstRow="1" w:lastRow="0" w:firstColumn="1" w:lastColumn="0" w:noHBand="0" w:noVBand="1"/>
      </w:tblPr>
      <w:tblGrid>
        <w:gridCol w:w="6060"/>
        <w:gridCol w:w="2939"/>
      </w:tblGrid>
      <w:tr w:rsidR="00BC0DEA" w:rsidRPr="00B87542" w14:paraId="341525F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A99" w14:textId="668EDA24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Audit report Date as of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02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754EB21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43B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C191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59A148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597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Current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B0CB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1F11A6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2E63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  Cash on hand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15FF54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5082784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E8F9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  Other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26D00B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19024BE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DA0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8F37" w14:textId="77777777" w:rsidR="00BC0DEA" w:rsidRPr="00FA0E68" w:rsidRDefault="00BC0DEA" w:rsidP="008B7EBE">
            <w:pPr>
              <w:spacing w:after="0" w:line="240" w:lineRule="auto"/>
              <w:ind w:firstLineChars="1200" w:firstLine="2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2EABE7D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E7F37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Non-current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33EC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9613FFA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7F8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5ECA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66452F8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670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Total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0747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638F653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47C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F37E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75D88F69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4EA7EA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Current Liabilities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E8CAD1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7CCA01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35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CFC5" w14:textId="77777777" w:rsidR="00BC0DEA" w:rsidRPr="00FA0E68" w:rsidRDefault="00BC0DEA" w:rsidP="008B7EBE">
            <w:pPr>
              <w:spacing w:after="0" w:line="240" w:lineRule="auto"/>
              <w:ind w:firstLineChars="1200" w:firstLine="2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6D2ACBD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779C9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Long Term Liabilities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577FA86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19F30A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221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B329" w14:textId="77777777" w:rsidR="00BC0DEA" w:rsidRPr="00FA0E68" w:rsidRDefault="00BC0DEA" w:rsidP="008B7EBE">
            <w:pPr>
              <w:spacing w:after="0" w:line="240" w:lineRule="auto"/>
              <w:ind w:firstLineChars="1200" w:firstLine="2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5686BC7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AE4DE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9CADCD5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121701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F9F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157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5F386DE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6C4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Total Liabilities &amp;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59D0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7945638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18B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E31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16C3F77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9E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1568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47E182A7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8A0E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Total Annual Expenses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B410174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124F415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D65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B589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78DA36C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47CA9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Change in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41F15A2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85FD563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037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4E4F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D59A748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2A5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8F3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0B096667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94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Current Ratio:(Current Assets/Current Liabilities) &gt;1.5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E823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F157E3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F2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Days cash on hand:&gt;60 days ideal, &gt; 30 days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55E075D6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6EBA5E97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A6A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Working Capital: (Positive is good)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39117B77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113E335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C94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Cash Ratio (cash/current liabilities) &gt;1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6AF69850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7593AA8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6D1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Net Assets as a Percentage of Expenses &gt; 10% is good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</w:tcPr>
          <w:p w14:paraId="2B97B1FB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C0DEA" w:rsidRPr="00B87542" w14:paraId="0AD1FA8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7D3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lastRenderedPageBreak/>
              <w:t xml:space="preserve"> Loss In term of Net assets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40E9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B56870D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BEC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9AC6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10A423A2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7F7DA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Type of opinion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3C6966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4304E8E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C76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DD98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6905D2D9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510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instances of material weakness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314B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0D0DD16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76CF69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In financial reporting?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BFFBD4C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29818AD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FCA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28E3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6FAA77F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950F8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instances of fraud?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6430A2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130FF439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2A6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54EE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3B8C96C3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8E64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instances of significant deficiency in financial reporting?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4480FA2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16A3E5E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9AC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255D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31D50ADD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755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6309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7E024997" w14:textId="77777777" w:rsidTr="00846D50">
        <w:trPr>
          <w:trHeight w:val="38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E9BC6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Any instance of non-compliance or other matters as required by GAS?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C7ACC74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6F9FA44F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2B0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8517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0DEA" w:rsidRPr="00B87542" w14:paraId="58A500B6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C8C" w14:textId="77777777" w:rsidR="00BC0DEA" w:rsidRPr="00FA0E68" w:rsidRDefault="00BC0DEA" w:rsidP="008B7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ED1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DEA" w:rsidRPr="00B87542" w14:paraId="7870282B" w14:textId="77777777" w:rsidTr="00846D50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877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Note: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89B" w14:textId="77777777" w:rsidR="00BC0DEA" w:rsidRPr="00FA0E68" w:rsidRDefault="00BC0DEA" w:rsidP="008B7E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0E68">
              <w:rPr>
                <w:rFonts w:ascii="Arial" w:eastAsia="Times New Roman" w:hAnsi="Arial" w:cs="Arial"/>
                <w:color w:val="000000"/>
              </w:rPr>
              <w:t xml:space="preserve"> Overall standing=</w:t>
            </w:r>
          </w:p>
        </w:tc>
      </w:tr>
    </w:tbl>
    <w:p w14:paraId="0FF42280" w14:textId="77777777" w:rsidR="00F60F07" w:rsidRDefault="00F60F07"/>
    <w:sectPr w:rsidR="00F60F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C83E" w14:textId="77777777" w:rsidR="00587404" w:rsidRDefault="00587404" w:rsidP="00587404">
      <w:pPr>
        <w:spacing w:after="0" w:line="240" w:lineRule="auto"/>
      </w:pPr>
      <w:r>
        <w:separator/>
      </w:r>
    </w:p>
  </w:endnote>
  <w:endnote w:type="continuationSeparator" w:id="0">
    <w:p w14:paraId="1EBEAC00" w14:textId="77777777" w:rsidR="00587404" w:rsidRDefault="00587404" w:rsidP="00587404">
      <w:pPr>
        <w:spacing w:after="0" w:line="240" w:lineRule="auto"/>
      </w:pPr>
      <w:r>
        <w:continuationSeparator/>
      </w:r>
    </w:p>
  </w:endnote>
  <w:endnote w:type="continuationNotice" w:id="1">
    <w:p w14:paraId="045E3866" w14:textId="77777777" w:rsidR="005E7DBD" w:rsidRDefault="005E7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6DBC" w14:textId="77777777" w:rsidR="00A346D8" w:rsidRDefault="00A3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98CA" w14:textId="77777777" w:rsidR="008B7EBE" w:rsidRDefault="008B7EBE" w:rsidP="008B7EBE">
    <w:pPr>
      <w:pStyle w:val="Footer"/>
    </w:pPr>
    <w:r>
      <w:t>Thriving Mind ITN #016 –Recovery Community Organizations</w:t>
    </w:r>
    <w:r>
      <w:tab/>
      <w:t xml:space="preserve">Release Date: </w:t>
    </w:r>
    <w:proofErr w:type="gramStart"/>
    <w:r>
      <w:t>11/14/2023</w:t>
    </w:r>
    <w:proofErr w:type="gramEnd"/>
  </w:p>
  <w:p w14:paraId="1B826D4D" w14:textId="77777777" w:rsidR="00A346D8" w:rsidRDefault="008B7EBE" w:rsidP="008B7EBE">
    <w:pPr>
      <w:pStyle w:val="Footer"/>
    </w:pPr>
    <w:r>
      <w:t>For Miami-Dade and Monroe Counties</w:t>
    </w:r>
    <w:r>
      <w:tab/>
    </w:r>
  </w:p>
  <w:p w14:paraId="2B2548E7" w14:textId="116CF1BC" w:rsidR="00587404" w:rsidRDefault="000D0CE5" w:rsidP="00A346D8">
    <w:pPr>
      <w:pStyle w:val="Footer"/>
      <w:jc w:val="center"/>
      <w:rPr>
        <w:color w:val="000000" w:themeColor="text1"/>
      </w:rPr>
    </w:pPr>
    <w:r>
      <w:rPr>
        <w:color w:val="000000" w:themeColor="text1"/>
      </w:rPr>
      <w:t>Appendix J</w:t>
    </w:r>
  </w:p>
  <w:p w14:paraId="4AFC3CE3" w14:textId="77777777" w:rsidR="00A346D8" w:rsidRDefault="00A346D8" w:rsidP="00A346D8">
    <w:pPr>
      <w:pStyle w:val="Footer"/>
      <w:jc w:val="center"/>
      <w:rPr>
        <w:color w:val="000000" w:themeColor="text1"/>
      </w:rPr>
    </w:pPr>
    <w:r w:rsidRPr="00587404">
      <w:rPr>
        <w:color w:val="000000" w:themeColor="text1"/>
      </w:rPr>
      <w:t xml:space="preserve">Page </w:t>
    </w:r>
    <w:r w:rsidRPr="00587404">
      <w:rPr>
        <w:color w:val="000000" w:themeColor="text1"/>
      </w:rPr>
      <w:fldChar w:fldCharType="begin"/>
    </w:r>
    <w:r w:rsidRPr="00587404">
      <w:rPr>
        <w:color w:val="000000" w:themeColor="text1"/>
      </w:rPr>
      <w:instrText xml:space="preserve"> PAGE  \* Arabic  \* MERGEFORMAT </w:instrText>
    </w:r>
    <w:r w:rsidRPr="00587404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587404">
      <w:rPr>
        <w:color w:val="000000" w:themeColor="text1"/>
      </w:rPr>
      <w:fldChar w:fldCharType="end"/>
    </w:r>
    <w:r w:rsidRPr="00587404">
      <w:rPr>
        <w:color w:val="000000" w:themeColor="text1"/>
      </w:rPr>
      <w:t xml:space="preserve"> of </w:t>
    </w:r>
    <w:r w:rsidRPr="00587404">
      <w:rPr>
        <w:color w:val="000000" w:themeColor="text1"/>
      </w:rPr>
      <w:fldChar w:fldCharType="begin"/>
    </w:r>
    <w:r w:rsidRPr="00587404">
      <w:rPr>
        <w:color w:val="000000" w:themeColor="text1"/>
      </w:rPr>
      <w:instrText xml:space="preserve"> NUMPAGES  \* Arabic  \* MERGEFORMAT </w:instrText>
    </w:r>
    <w:r w:rsidRPr="00587404">
      <w:rPr>
        <w:color w:val="000000" w:themeColor="text1"/>
      </w:rPr>
      <w:fldChar w:fldCharType="separate"/>
    </w:r>
    <w:r>
      <w:rPr>
        <w:color w:val="000000" w:themeColor="text1"/>
      </w:rPr>
      <w:t>3</w:t>
    </w:r>
    <w:r w:rsidRPr="00587404">
      <w:rPr>
        <w:color w:val="000000" w:themeColor="text1"/>
      </w:rPr>
      <w:fldChar w:fldCharType="end"/>
    </w:r>
  </w:p>
  <w:p w14:paraId="43310792" w14:textId="77777777" w:rsidR="00A346D8" w:rsidRPr="00587404" w:rsidRDefault="00A346D8" w:rsidP="008B7EBE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A58E" w14:textId="77777777" w:rsidR="00A346D8" w:rsidRDefault="00A34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43F6" w14:textId="77777777" w:rsidR="00587404" w:rsidRDefault="00587404" w:rsidP="00587404">
      <w:pPr>
        <w:spacing w:after="0" w:line="240" w:lineRule="auto"/>
      </w:pPr>
      <w:r>
        <w:separator/>
      </w:r>
    </w:p>
  </w:footnote>
  <w:footnote w:type="continuationSeparator" w:id="0">
    <w:p w14:paraId="6D47DE69" w14:textId="77777777" w:rsidR="00587404" w:rsidRDefault="00587404" w:rsidP="00587404">
      <w:pPr>
        <w:spacing w:after="0" w:line="240" w:lineRule="auto"/>
      </w:pPr>
      <w:r>
        <w:continuationSeparator/>
      </w:r>
    </w:p>
  </w:footnote>
  <w:footnote w:type="continuationNotice" w:id="1">
    <w:p w14:paraId="2DEAAA45" w14:textId="77777777" w:rsidR="005E7DBD" w:rsidRDefault="005E7D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2CF2" w14:textId="77777777" w:rsidR="00A346D8" w:rsidRDefault="00A3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868" w14:textId="77777777" w:rsidR="00A346D8" w:rsidRDefault="00A34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999" w14:textId="77777777" w:rsidR="00A346D8" w:rsidRDefault="00A3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3D93"/>
    <w:multiLevelType w:val="hybridMultilevel"/>
    <w:tmpl w:val="053AE69C"/>
    <w:lvl w:ilvl="0" w:tplc="A984AD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53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4"/>
    <w:rsid w:val="000D0CE5"/>
    <w:rsid w:val="001F68C9"/>
    <w:rsid w:val="00587404"/>
    <w:rsid w:val="005E7DBD"/>
    <w:rsid w:val="00846D50"/>
    <w:rsid w:val="008B7EBE"/>
    <w:rsid w:val="00906071"/>
    <w:rsid w:val="0099328F"/>
    <w:rsid w:val="009D0882"/>
    <w:rsid w:val="00A0432B"/>
    <w:rsid w:val="00A346D8"/>
    <w:rsid w:val="00A92806"/>
    <w:rsid w:val="00B47B86"/>
    <w:rsid w:val="00BC0DEA"/>
    <w:rsid w:val="00C93AC2"/>
    <w:rsid w:val="00D30140"/>
    <w:rsid w:val="00D8566E"/>
    <w:rsid w:val="00F3704F"/>
    <w:rsid w:val="00F60F07"/>
    <w:rsid w:val="00FA0E68"/>
    <w:rsid w:val="1F0ECA9B"/>
    <w:rsid w:val="2728E607"/>
    <w:rsid w:val="3CABAAC2"/>
    <w:rsid w:val="4395A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E6181"/>
  <w15:chartTrackingRefBased/>
  <w15:docId w15:val="{1696F218-BAC4-4A87-ACF2-23F723D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04"/>
  </w:style>
  <w:style w:type="paragraph" w:styleId="Footer">
    <w:name w:val="footer"/>
    <w:basedOn w:val="Normal"/>
    <w:link w:val="FooterChar"/>
    <w:uiPriority w:val="99"/>
    <w:unhideWhenUsed/>
    <w:rsid w:val="0058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04"/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eb174-189d-4c15-827a-1fd189a8d5e7" xsi:nil="true"/>
    <lcf76f155ced4ddcb4097134ff3c332f xmlns="e3112bcf-23fc-4363-a4d3-62c10d8fc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250D30D9E948B7B35F674B1899B4" ma:contentTypeVersion="13" ma:contentTypeDescription="Create a new document." ma:contentTypeScope="" ma:versionID="decc048bb930f1f427d02c941f358bac">
  <xsd:schema xmlns:xsd="http://www.w3.org/2001/XMLSchema" xmlns:xs="http://www.w3.org/2001/XMLSchema" xmlns:p="http://schemas.microsoft.com/office/2006/metadata/properties" xmlns:ns2="e3112bcf-23fc-4363-a4d3-62c10d8fc142" xmlns:ns3="fdbeb174-189d-4c15-827a-1fd189a8d5e7" targetNamespace="http://schemas.microsoft.com/office/2006/metadata/properties" ma:root="true" ma:fieldsID="20dfdc8e3097c535ac3bf499ca468ecf" ns2:_="" ns3:_="">
    <xsd:import namespace="e3112bcf-23fc-4363-a4d3-62c10d8fc142"/>
    <xsd:import namespace="fdbeb174-189d-4c15-827a-1fd189a8d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bcf-23fc-4363-a4d3-62c10d8f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bd3a88-e960-4e5a-8efc-02b14fbf8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b174-189d-4c15-827a-1fd189a8d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a5815f-085e-4101-8435-303b30dac31a}" ma:internalName="TaxCatchAll" ma:showField="CatchAllData" ma:web="fdbeb174-189d-4c15-827a-1fd189a8d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68FAF-8593-45BE-9923-F89DE173EBD3}">
  <ds:schemaRefs>
    <ds:schemaRef ds:uri="fdbeb174-189d-4c15-827a-1fd189a8d5e7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3112bcf-23fc-4363-a4d3-62c10d8fc1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02FFA-D3B4-4621-932B-CBDEB0886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A7105-B47C-426F-B3BE-2AF99BEC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2bcf-23fc-4363-a4d3-62c10d8fc142"/>
    <ds:schemaRef ds:uri="fdbeb174-189d-4c15-827a-1fd189a8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16</cp:revision>
  <cp:lastPrinted>2023-11-08T18:13:00Z</cp:lastPrinted>
  <dcterms:created xsi:type="dcterms:W3CDTF">2022-08-22T20:30:00Z</dcterms:created>
  <dcterms:modified xsi:type="dcterms:W3CDTF">2023-11-08T18:13:00Z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0x010100034A250D30D9E948B7B35F674B1899B4</vt:lpwstr>
  </property>
  <property fmtid="{D5CDD505-2E9C-101B-9397-08002B2CF9AE}" pid="3" name="Order">
    <vt:r8>4732400</vt:r8>
  </property>
  <property fmtid="{D5CDD505-2E9C-101B-9397-08002B2CF9AE}" pid="4" name="MediaServiceImageTags">
    <vt:lpwstr/>
  </property>
</Properties>
</file>